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AB" w:rsidRPr="00DD4BAB" w:rsidRDefault="00DD4BAB" w:rsidP="00DD4BAB">
      <w:pPr>
        <w:shd w:val="clear" w:color="auto" w:fill="FFFFFF"/>
        <w:spacing w:after="120" w:line="270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</w:pPr>
      <w:bookmarkStart w:id="0" w:name="_GoBack"/>
      <w:bookmarkEnd w:id="0"/>
      <w:r w:rsidRPr="00DD4BA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  <w:t>Domači hrenov namaz</w:t>
      </w:r>
    </w:p>
    <w:p w:rsidR="00DD4BAB" w:rsidRPr="00DD4BAB" w:rsidRDefault="00DD4BAB" w:rsidP="00DD4BAB">
      <w:pPr>
        <w:shd w:val="clear" w:color="auto" w:fill="FFFFFF"/>
        <w:spacing w:after="120" w:line="270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</w:pPr>
    </w:p>
    <w:p w:rsidR="00DD4BAB" w:rsidRPr="00DD4BAB" w:rsidRDefault="00DD4BAB" w:rsidP="00DD4BAB">
      <w:pPr>
        <w:shd w:val="clear" w:color="auto" w:fill="FFFFFF"/>
        <w:spacing w:after="120" w:line="270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</w:pPr>
    </w:p>
    <w:p w:rsidR="00DD4BAB" w:rsidRPr="00DD4BAB" w:rsidRDefault="00DD4BAB" w:rsidP="00DD4BAB">
      <w:pPr>
        <w:shd w:val="clear" w:color="auto" w:fill="FFFFFF"/>
        <w:spacing w:after="120" w:line="270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l-SI"/>
        </w:rPr>
        <w:t>Sestavine:</w:t>
      </w:r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15 dag masla</w:t>
      </w:r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kumina</w:t>
      </w:r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20 dag </w:t>
      </w:r>
      <w:hyperlink r:id="rId5" w:tgtFrame="_self" w:history="1">
        <w:r w:rsidRPr="00DD4BAB">
          <w:rPr>
            <w:rFonts w:ascii="Tahoma" w:eastAsia="Times New Roman" w:hAnsi="Tahoma" w:cs="Tahoma"/>
            <w:sz w:val="28"/>
            <w:szCs w:val="28"/>
            <w:lang w:eastAsia="sl-SI"/>
          </w:rPr>
          <w:t>skute</w:t>
        </w:r>
      </w:hyperlink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3 žlici </w:t>
      </w:r>
      <w:hyperlink r:id="rId6" w:tgtFrame="_self" w:history="1">
        <w:r w:rsidRPr="00DD4BAB">
          <w:rPr>
            <w:rFonts w:ascii="Tahoma" w:eastAsia="Times New Roman" w:hAnsi="Tahoma" w:cs="Tahoma"/>
            <w:sz w:val="28"/>
            <w:szCs w:val="28"/>
            <w:lang w:eastAsia="sl-SI"/>
          </w:rPr>
          <w:t>orehov</w:t>
        </w:r>
      </w:hyperlink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malo popra</w:t>
      </w:r>
    </w:p>
    <w:p w:rsid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1 žlica </w:t>
      </w:r>
      <w:hyperlink r:id="rId7" w:tgtFrame="_self" w:history="1">
        <w:r w:rsidRPr="00DD4BAB">
          <w:rPr>
            <w:rFonts w:ascii="Tahoma" w:eastAsia="Times New Roman" w:hAnsi="Tahoma" w:cs="Tahoma"/>
            <w:sz w:val="28"/>
            <w:szCs w:val="28"/>
            <w:lang w:eastAsia="sl-SI"/>
          </w:rPr>
          <w:t>hrena</w:t>
        </w:r>
      </w:hyperlink>
    </w:p>
    <w:p w:rsidR="001E39D4" w:rsidRPr="00DD4BAB" w:rsidRDefault="001E39D4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>sladka smetana</w:t>
      </w:r>
    </w:p>
    <w:p w:rsidR="00DD4BAB" w:rsidRPr="00DD4BAB" w:rsidRDefault="00DD4BAB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sol</w:t>
      </w:r>
    </w:p>
    <w:p w:rsidR="00DD4BAB" w:rsidRPr="00DD4BAB" w:rsidRDefault="00607CC6" w:rsidP="00DD4BAB">
      <w:pPr>
        <w:shd w:val="clear" w:color="auto" w:fill="FFFFFF"/>
        <w:spacing w:after="0" w:line="345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hyperlink r:id="rId8" w:tgtFrame="_self" w:history="1"/>
    </w:p>
    <w:p w:rsidR="00DD4BAB" w:rsidRPr="00DD4BAB" w:rsidRDefault="00DD4BAB" w:rsidP="00DD4BA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DD4BAB" w:rsidRPr="00DD4BAB" w:rsidRDefault="00DD4BAB" w:rsidP="00DD4BAB">
      <w:pPr>
        <w:shd w:val="clear" w:color="auto" w:fill="FFFFFF"/>
        <w:spacing w:after="120" w:line="270" w:lineRule="atLeast"/>
        <w:outlineLvl w:val="1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</w:p>
    <w:p w:rsidR="00DD4BAB" w:rsidRPr="00DD4BAB" w:rsidRDefault="00DD4BAB" w:rsidP="00DD4BAB">
      <w:pPr>
        <w:shd w:val="clear" w:color="auto" w:fill="FFFFFF"/>
        <w:spacing w:line="300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Orehe zmeljemo.</w:t>
      </w:r>
      <w:r w:rsidR="00CE4118"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Zmešamo maslo in skuto. Dodamo še</w:t>
      </w:r>
      <w:r w:rsidR="00CE4118">
        <w:rPr>
          <w:rFonts w:ascii="Tahoma" w:eastAsia="Times New Roman" w:hAnsi="Tahoma" w:cs="Tahoma"/>
          <w:sz w:val="28"/>
          <w:szCs w:val="28"/>
          <w:lang w:eastAsia="sl-SI"/>
        </w:rPr>
        <w:t xml:space="preserve"> nariban</w:t>
      </w:r>
      <w:r w:rsidRPr="00DD4BAB">
        <w:rPr>
          <w:rFonts w:ascii="Tahoma" w:eastAsia="Times New Roman" w:hAnsi="Tahoma" w:cs="Tahoma"/>
          <w:sz w:val="28"/>
          <w:szCs w:val="28"/>
          <w:lang w:eastAsia="sl-SI"/>
        </w:rPr>
        <w:t xml:space="preserve"> hren in začinimo ter vse skupaj dobro premešamo.</w:t>
      </w:r>
      <w:r w:rsidR="00CE4118">
        <w:rPr>
          <w:rFonts w:ascii="Tahoma" w:eastAsia="Times New Roman" w:hAnsi="Tahoma" w:cs="Tahoma"/>
          <w:sz w:val="28"/>
          <w:szCs w:val="28"/>
          <w:lang w:eastAsia="sl-SI"/>
        </w:rPr>
        <w:t xml:space="preserve"> Po želji lahko damo tudi malo več hrena.</w:t>
      </w:r>
      <w:r w:rsidR="001E39D4">
        <w:rPr>
          <w:rFonts w:ascii="Tahoma" w:eastAsia="Times New Roman" w:hAnsi="Tahoma" w:cs="Tahoma"/>
          <w:sz w:val="28"/>
          <w:szCs w:val="28"/>
          <w:lang w:eastAsia="sl-SI"/>
        </w:rPr>
        <w:t xml:space="preserve"> Namazu lahko dodamo malo stepene sladke smetane če želimo, da je bolj rahel.</w:t>
      </w:r>
    </w:p>
    <w:p w:rsidR="00DD4BAB" w:rsidRPr="00DD4BAB" w:rsidRDefault="00DD4BAB" w:rsidP="00DD4BAB">
      <w:pPr>
        <w:shd w:val="clear" w:color="auto" w:fill="FFFFFF"/>
        <w:spacing w:line="300" w:lineRule="atLeast"/>
        <w:rPr>
          <w:rFonts w:ascii="Tahoma" w:eastAsia="Times New Roman" w:hAnsi="Tahoma" w:cs="Tahoma"/>
          <w:sz w:val="28"/>
          <w:szCs w:val="28"/>
          <w:lang w:eastAsia="sl-SI"/>
        </w:rPr>
      </w:pPr>
      <w:r w:rsidRPr="00DD4BAB">
        <w:rPr>
          <w:rFonts w:ascii="Tahoma" w:eastAsia="Times New Roman" w:hAnsi="Tahoma" w:cs="Tahoma"/>
          <w:sz w:val="28"/>
          <w:szCs w:val="28"/>
          <w:lang w:eastAsia="sl-SI"/>
        </w:rPr>
        <w:t>Ponudimo na</w:t>
      </w:r>
      <w:r w:rsidR="00CE4118">
        <w:rPr>
          <w:rFonts w:ascii="Tahoma" w:eastAsia="Times New Roman" w:hAnsi="Tahoma" w:cs="Tahoma"/>
          <w:sz w:val="28"/>
          <w:szCs w:val="28"/>
          <w:lang w:eastAsia="sl-SI"/>
        </w:rPr>
        <w:t xml:space="preserve"> polnozrnatem kruhu. Ponudimo ga tudi h kuhani šunki. </w:t>
      </w:r>
    </w:p>
    <w:p w:rsidR="005715F0" w:rsidRPr="00DD4BAB" w:rsidRDefault="005715F0">
      <w:pPr>
        <w:rPr>
          <w:sz w:val="28"/>
          <w:szCs w:val="28"/>
        </w:rPr>
      </w:pPr>
    </w:p>
    <w:sectPr w:rsidR="005715F0" w:rsidRPr="00DD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55B"/>
    <w:multiLevelType w:val="multilevel"/>
    <w:tmpl w:val="D96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3135E"/>
    <w:multiLevelType w:val="multilevel"/>
    <w:tmpl w:val="78C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B"/>
    <w:rsid w:val="001E39D4"/>
    <w:rsid w:val="005715F0"/>
    <w:rsid w:val="00607CC6"/>
    <w:rsid w:val="00CE4118"/>
    <w:rsid w:val="00D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FA16-5557-464A-9A7E-B3B7C490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2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dashed" w:sz="6" w:space="0" w:color="ECEBE6"/>
                <w:right w:val="none" w:sz="0" w:space="0" w:color="auto"/>
              </w:divBdr>
              <w:divsChild>
                <w:div w:id="967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77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ECEBE6"/>
                <w:right w:val="none" w:sz="0" w:space="0" w:color="auto"/>
              </w:divBdr>
              <w:divsChild>
                <w:div w:id="61652937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zkuham.si/poper-clanek-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zkuham.si/jedi-s-hrenom-in-vasabij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zkuham.si/recepti-orescki/" TargetMode="External"/><Relationship Id="rId5" Type="http://schemas.openxmlformats.org/officeDocument/2006/relationships/hyperlink" Target="http://jazkuham.si/recepti-sku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Aleš</cp:lastModifiedBy>
  <cp:revision>2</cp:revision>
  <cp:lastPrinted>2014-06-09T10:31:00Z</cp:lastPrinted>
  <dcterms:created xsi:type="dcterms:W3CDTF">2020-04-08T08:02:00Z</dcterms:created>
  <dcterms:modified xsi:type="dcterms:W3CDTF">2020-04-08T08:02:00Z</dcterms:modified>
</cp:coreProperties>
</file>